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uto"/>
        <w:jc w:val="center"/>
        <w:rPr>
          <w:rFonts w:ascii="仿宋_GB2312" w:eastAsia="仿宋_GB2312"/>
          <w:sz w:val="18"/>
          <w:szCs w:val="18"/>
        </w:rPr>
      </w:pPr>
    </w:p>
    <w:p>
      <w:pPr>
        <w:widowControl/>
        <w:spacing w:line="300" w:lineRule="auto"/>
        <w:jc w:val="center"/>
        <w:rPr>
          <w:rFonts w:asciiTheme="majorEastAsia" w:hAnsiTheme="majorEastAsia" w:eastAsiaTheme="majorEastAsia" w:cstheme="majorEastAsia"/>
          <w:b/>
          <w:bCs/>
          <w:color w:val="FF0000"/>
          <w:spacing w:val="46"/>
          <w:kern w:val="21"/>
          <w:sz w:val="52"/>
          <w:szCs w:val="52"/>
        </w:rPr>
      </w:pPr>
      <w:r>
        <w:rPr>
          <w:rFonts w:hint="eastAsia" w:asciiTheme="majorEastAsia" w:hAnsiTheme="majorEastAsia" w:eastAsiaTheme="majorEastAsia" w:cstheme="majorEastAsia"/>
          <w:b/>
          <w:bCs/>
          <w:color w:val="FF0000"/>
          <w:spacing w:val="46"/>
          <w:kern w:val="21"/>
          <w:sz w:val="52"/>
          <w:szCs w:val="52"/>
        </w:rPr>
        <w:t>广东省中等职业学校德育研究会</w:t>
      </w:r>
    </w:p>
    <w:p>
      <w:pPr>
        <w:widowControl/>
        <w:spacing w:line="300" w:lineRule="auto"/>
        <w:jc w:val="center"/>
        <w:rPr>
          <w:rFonts w:asciiTheme="majorEastAsia" w:hAnsiTheme="majorEastAsia" w:eastAsiaTheme="majorEastAsia" w:cstheme="majorEastAsia"/>
          <w:b/>
          <w:bCs/>
          <w:color w:val="FF0000"/>
          <w:spacing w:val="46"/>
          <w:kern w:val="21"/>
          <w:sz w:val="52"/>
          <w:szCs w:val="52"/>
        </w:rPr>
      </w:pPr>
      <w:r>
        <w:rPr>
          <w:rFonts w:hint="eastAsia" w:asciiTheme="majorEastAsia" w:hAnsiTheme="majorEastAsia" w:eastAsiaTheme="majorEastAsia" w:cstheme="majorEastAsia"/>
          <w:b/>
          <w:bCs/>
          <w:color w:val="FF0000"/>
          <w:spacing w:val="46"/>
          <w:kern w:val="21"/>
          <w:sz w:val="52"/>
          <w:szCs w:val="52"/>
        </w:rPr>
        <w:t>香 港 青 少 年 科 学 院</w:t>
      </w:r>
    </w:p>
    <w:p>
      <w:pPr>
        <w:widowControl/>
        <w:spacing w:line="300" w:lineRule="auto"/>
        <w:jc w:val="center"/>
        <w:rPr>
          <w:rFonts w:ascii="黑体" w:hAnsi="黑体" w:eastAsia="黑体"/>
          <w:b/>
          <w:color w:val="000000"/>
          <w:sz w:val="32"/>
          <w:szCs w:val="32"/>
        </w:rPr>
      </w:pPr>
      <w:r>
        <w:rPr>
          <w:rFonts w:hint="eastAsia" w:ascii="仿宋_GB2312" w:eastAsia="仿宋_GB2312"/>
          <w:sz w:val="18"/>
          <w:szCs w:val="18"/>
        </w:rPr>
        <mc:AlternateContent>
          <mc:Choice Requires="wps">
            <w:drawing>
              <wp:anchor distT="0" distB="0" distL="114300" distR="114300" simplePos="0" relativeHeight="251663360" behindDoc="0" locked="0" layoutInCell="1" allowOverlap="1">
                <wp:simplePos x="0" y="0"/>
                <wp:positionH relativeFrom="column">
                  <wp:posOffset>-295275</wp:posOffset>
                </wp:positionH>
                <wp:positionV relativeFrom="paragraph">
                  <wp:posOffset>66040</wp:posOffset>
                </wp:positionV>
                <wp:extent cx="6152515" cy="0"/>
                <wp:effectExtent l="0" t="28575" r="635" b="28575"/>
                <wp:wrapNone/>
                <wp:docPr id="6" name="直线 3"/>
                <wp:cNvGraphicFramePr/>
                <a:graphic xmlns:a="http://schemas.openxmlformats.org/drawingml/2006/main">
                  <a:graphicData uri="http://schemas.microsoft.com/office/word/2010/wordprocessingShape">
                    <wps:wsp>
                      <wps:cNvCnPr/>
                      <wps:spPr>
                        <a:xfrm>
                          <a:off x="0" y="0"/>
                          <a:ext cx="6152515" cy="0"/>
                        </a:xfrm>
                        <a:prstGeom prst="line">
                          <a:avLst/>
                        </a:prstGeom>
                        <a:ln w="57150" cap="flat" cmpd="thickThin">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23.25pt;margin-top:5.2pt;height:0pt;width:484.45pt;z-index:251663360;mso-width-relative:page;mso-height-relative:page;" filled="f" stroked="t" coordsize="21600,21600" o:gfxdata="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hxdmjUAAAACQEAAA8AAAAAAAAAAQAgAAAAIgAAAGRycy9k&#10;b3ducmV2LnhtbFBLAQIUABQAAAAIAIdO4kCbzvrhzQEAAIgDAAAOAAAAAAAAAAEAIAAAACMBAABk&#10;cnMvZTJvRG9jLnhtbFBLBQYAAAAABgAGAFkBAABiBQAAAAAA&#10;">
                <v:fill on="f" focussize="0,0"/>
                <v:stroke weight="4.5pt" color="#FF0000" linestyle="thickThin" joinstyle="round"/>
                <v:imagedata o:title=""/>
                <o:lock v:ext="edit" aspectratio="f"/>
              </v:line>
            </w:pict>
          </mc:Fallback>
        </mc:AlternateContent>
      </w:r>
      <w:r>
        <w:rPr>
          <w:rFonts w:hint="eastAsia" w:ascii="黑体" w:hAnsi="黑体" w:eastAsia="黑体"/>
          <w:b/>
          <w:color w:val="000000"/>
          <w:sz w:val="32"/>
          <w:szCs w:val="32"/>
        </w:rPr>
        <w:t xml:space="preserve">                                       </w:t>
      </w:r>
    </w:p>
    <w:p>
      <w:pPr>
        <w:widowControl/>
        <w:spacing w:line="300" w:lineRule="auto"/>
        <w:jc w:val="center"/>
        <w:rPr>
          <w:rFonts w:asciiTheme="majorEastAsia" w:hAnsiTheme="majorEastAsia" w:eastAsiaTheme="majorEastAsia" w:cstheme="majorEastAsia"/>
          <w:color w:val="666666"/>
          <w:sz w:val="24"/>
          <w:shd w:val="clear" w:color="auto" w:fill="FFFFFF"/>
        </w:rPr>
      </w:pPr>
      <w:r>
        <w:rPr>
          <w:rFonts w:hint="eastAsia" w:asciiTheme="majorEastAsia" w:hAnsiTheme="majorEastAsia" w:eastAsiaTheme="majorEastAsia" w:cstheme="majorEastAsia"/>
          <w:color w:val="666666"/>
          <w:sz w:val="24"/>
          <w:shd w:val="clear" w:color="auto" w:fill="FFFFFF"/>
        </w:rPr>
        <w:t xml:space="preserve">                                              粤中职德会 【2018】5号</w:t>
      </w:r>
    </w:p>
    <w:p>
      <w:pPr>
        <w:widowControl/>
        <w:spacing w:line="300" w:lineRule="auto"/>
        <w:jc w:val="center"/>
        <w:rPr>
          <w:rFonts w:asciiTheme="majorEastAsia" w:hAnsiTheme="majorEastAsia" w:eastAsiaTheme="majorEastAsia" w:cstheme="majorEastAsia"/>
          <w:color w:val="666666"/>
          <w:sz w:val="24"/>
          <w:shd w:val="clear" w:color="auto" w:fill="FFFFFF"/>
        </w:rPr>
      </w:pPr>
    </w:p>
    <w:p>
      <w:pPr>
        <w:widowControl/>
        <w:autoSpaceDE w:val="0"/>
        <w:autoSpaceDN w:val="0"/>
        <w:adjustRightInd w:val="0"/>
        <w:spacing w:line="360" w:lineRule="auto"/>
        <w:jc w:val="center"/>
        <w:rPr>
          <w:rFonts w:ascii="黑体" w:hAnsi="黑体" w:eastAsia="黑体"/>
          <w:b/>
          <w:color w:val="000000"/>
          <w:sz w:val="36"/>
          <w:szCs w:val="36"/>
        </w:rPr>
      </w:pPr>
      <w:r>
        <w:rPr>
          <w:rFonts w:hint="eastAsia" w:ascii="黑体" w:hAnsi="黑体" w:eastAsia="黑体"/>
          <w:b/>
          <w:color w:val="000000"/>
          <w:sz w:val="36"/>
          <w:szCs w:val="36"/>
        </w:rPr>
        <w:t>关于举办第一届中等职业学校“匠心筑梦“微电影节的</w:t>
      </w:r>
    </w:p>
    <w:p>
      <w:pPr>
        <w:widowControl/>
        <w:autoSpaceDE w:val="0"/>
        <w:autoSpaceDN w:val="0"/>
        <w:adjustRightInd w:val="0"/>
        <w:spacing w:line="360" w:lineRule="auto"/>
        <w:jc w:val="center"/>
        <w:rPr>
          <w:rFonts w:ascii="黑体" w:hAnsi="黑体" w:eastAsia="黑体"/>
          <w:b/>
          <w:color w:val="000000"/>
          <w:sz w:val="32"/>
          <w:szCs w:val="32"/>
        </w:rPr>
      </w:pPr>
      <w:r>
        <w:rPr>
          <w:rFonts w:hint="eastAsia" w:ascii="黑体" w:hAnsi="黑体" w:eastAsia="黑体"/>
          <w:b/>
          <w:color w:val="000000"/>
          <w:sz w:val="36"/>
          <w:szCs w:val="36"/>
        </w:rPr>
        <w:t xml:space="preserve">通  知 </w:t>
      </w:r>
      <w:r>
        <w:rPr>
          <w:rFonts w:hint="eastAsia" w:ascii="黑体" w:hAnsi="黑体" w:eastAsia="黑体"/>
          <w:b/>
          <w:color w:val="000000"/>
          <w:sz w:val="32"/>
          <w:szCs w:val="32"/>
        </w:rPr>
        <w:t xml:space="preserve">   </w:t>
      </w:r>
    </w:p>
    <w:p>
      <w:pPr>
        <w:widowControl/>
        <w:autoSpaceDE w:val="0"/>
        <w:autoSpaceDN w:val="0"/>
        <w:adjustRightInd w:val="0"/>
        <w:spacing w:line="360" w:lineRule="auto"/>
        <w:jc w:val="left"/>
        <w:rPr>
          <w:rFonts w:ascii="黑体" w:hAnsi="黑体" w:eastAsia="黑体" w:cs="宋体"/>
          <w:b/>
          <w:color w:val="555555"/>
          <w:kern w:val="0"/>
          <w:sz w:val="28"/>
          <w:szCs w:val="28"/>
        </w:rPr>
      </w:pPr>
      <w:r>
        <w:rPr>
          <w:rFonts w:hint="eastAsia" w:ascii="黑体" w:hAnsi="黑体" w:eastAsia="黑体" w:cs="宋体"/>
          <w:b/>
          <w:color w:val="555555"/>
          <w:kern w:val="0"/>
          <w:sz w:val="28"/>
          <w:szCs w:val="28"/>
        </w:rPr>
        <w:t>各中等职业学校(含技工院校)：</w:t>
      </w:r>
    </w:p>
    <w:p>
      <w:pPr>
        <w:widowControl/>
        <w:autoSpaceDE w:val="0"/>
        <w:autoSpaceDN w:val="0"/>
        <w:adjustRightInd w:val="0"/>
        <w:spacing w:line="360" w:lineRule="auto"/>
        <w:ind w:firstLine="560" w:firstLineChars="200"/>
        <w:jc w:val="left"/>
        <w:rPr>
          <w:rFonts w:ascii="宋体" w:hAnsi="宋体" w:cs="宋体"/>
          <w:color w:val="555555"/>
          <w:kern w:val="0"/>
          <w:sz w:val="28"/>
          <w:szCs w:val="28"/>
        </w:rPr>
      </w:pPr>
      <w:r>
        <w:rPr>
          <w:rFonts w:hint="eastAsia" w:ascii="宋体" w:hAnsi="宋体" w:cs="宋体"/>
          <w:kern w:val="0"/>
          <w:sz w:val="28"/>
          <w:szCs w:val="28"/>
        </w:rPr>
        <w:t xml:space="preserve">为认真贯彻落实党的十九大精神，大力培育和践行社会主义核心价值观，深入落实立德树人根本任务，充分发挥微电影在中华优秀传统文化传播、思想道德建设、人文素养提升和职业精神培育等方面的重要作用，广东省中等职业学校德育研究会、香港青少年科学院决定立足广东省面向全国中等职业学校，开展以“匠心筑梦 奋进致远 求真创新 人生出彩”为主题的微电影节活动，现将有关事宜通知如下：  </w:t>
      </w:r>
      <w:r>
        <w:rPr>
          <w:rFonts w:hint="eastAsia" w:ascii="宋体" w:hAnsi="宋体" w:cs="宋体"/>
          <w:color w:val="555555"/>
          <w:kern w:val="0"/>
          <w:sz w:val="28"/>
          <w:szCs w:val="28"/>
        </w:rPr>
        <w:t xml:space="preserve">    </w:t>
      </w:r>
    </w:p>
    <w:p>
      <w:pPr>
        <w:widowControl/>
        <w:autoSpaceDE w:val="0"/>
        <w:autoSpaceDN w:val="0"/>
        <w:adjustRightInd w:val="0"/>
        <w:spacing w:line="360" w:lineRule="auto"/>
        <w:ind w:firstLine="562" w:firstLineChars="200"/>
        <w:jc w:val="left"/>
        <w:rPr>
          <w:rFonts w:ascii="宋体" w:hAnsi="宋体" w:cs="宋体"/>
          <w:b/>
          <w:bCs/>
          <w:color w:val="555555"/>
          <w:kern w:val="0"/>
          <w:sz w:val="28"/>
          <w:szCs w:val="28"/>
        </w:rPr>
      </w:pPr>
      <w:r>
        <w:rPr>
          <w:rFonts w:hint="eastAsia" w:ascii="宋体" w:hAnsi="宋体" w:cs="宋体"/>
          <w:b/>
          <w:bCs/>
          <w:color w:val="555555"/>
          <w:kern w:val="0"/>
          <w:sz w:val="28"/>
          <w:szCs w:val="28"/>
        </w:rPr>
        <w:t xml:space="preserve"> 一、主题和指导思想</w:t>
      </w:r>
    </w:p>
    <w:p>
      <w:pPr>
        <w:widowControl/>
        <w:autoSpaceDE w:val="0"/>
        <w:autoSpaceDN w:val="0"/>
        <w:adjustRightIn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主题：匠心筑梦 奋进致远 求真创新 人生出彩</w:t>
      </w:r>
    </w:p>
    <w:p>
      <w:pPr>
        <w:widowControl/>
        <w:autoSpaceDE w:val="0"/>
        <w:autoSpaceDN w:val="0"/>
        <w:adjustRightIn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指导思想：弘扬社会主义核心价值观，鼓励学生从自己的视角讲述发生在中等职业学校的传承、弘扬和打造工匠精神的故事，帮助学生了解中华优秀传统文化、传统手工艺等非物质文化遗产及其传承人，激发学生用科学的方法开展创新，用服务家乡奉献社会的思想勇于创业，提高学生动手实践和创造能力，培养学生健康的审美情趣和良好的人文素养。</w:t>
      </w:r>
    </w:p>
    <w:p>
      <w:pPr>
        <w:widowControl/>
        <w:autoSpaceDE w:val="0"/>
        <w:autoSpaceDN w:val="0"/>
        <w:adjustRightInd w:val="0"/>
        <w:spacing w:line="360" w:lineRule="auto"/>
        <w:ind w:firstLine="883" w:firstLineChars="200"/>
        <w:jc w:val="left"/>
        <w:rPr>
          <w:rFonts w:ascii="宋体" w:hAnsi="宋体" w:cs="宋体"/>
          <w:b/>
          <w:bCs/>
          <w:color w:val="555555"/>
          <w:kern w:val="0"/>
          <w:sz w:val="28"/>
          <w:szCs w:val="28"/>
        </w:rPr>
      </w:pPr>
      <w:r>
        <w:rPr>
          <w:rFonts w:ascii="宋体" w:hAnsi="宋体"/>
          <w:b/>
          <w:bCs/>
          <w:sz w:val="44"/>
          <w:szCs w:val="44"/>
        </w:rPr>
        <mc:AlternateContent>
          <mc:Choice Requires="wps">
            <w:drawing>
              <wp:anchor distT="0" distB="0" distL="114300" distR="114300" simplePos="0" relativeHeight="251661312" behindDoc="0" locked="0" layoutInCell="1" allowOverlap="1">
                <wp:simplePos x="0" y="0"/>
                <wp:positionH relativeFrom="column">
                  <wp:posOffset>-353695</wp:posOffset>
                </wp:positionH>
                <wp:positionV relativeFrom="paragraph">
                  <wp:posOffset>786130</wp:posOffset>
                </wp:positionV>
                <wp:extent cx="6142355" cy="23495"/>
                <wp:effectExtent l="0" t="28575" r="10795" b="43180"/>
                <wp:wrapNone/>
                <wp:docPr id="5" name="直线 2"/>
                <wp:cNvGraphicFramePr/>
                <a:graphic xmlns:a="http://schemas.openxmlformats.org/drawingml/2006/main">
                  <a:graphicData uri="http://schemas.microsoft.com/office/word/2010/wordprocessingShape">
                    <wps:wsp>
                      <wps:cNvCnPr/>
                      <wps:spPr>
                        <a:xfrm flipV="1">
                          <a:off x="0" y="0"/>
                          <a:ext cx="6142355" cy="23495"/>
                        </a:xfrm>
                        <a:prstGeom prst="line">
                          <a:avLst/>
                        </a:prstGeom>
                        <a:ln w="57150" cap="flat" cmpd="thickThin">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flip:y;margin-left:-27.85pt;margin-top:61.9pt;height:1.85pt;width:483.65pt;z-index:251661312;mso-width-relative:page;mso-height-relative:page;" filled="f" stroked="t" coordsize="21600,21600" o:gfxdata="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Kb4mTZAAAACwEAAA8AAAAAAAAA&#10;AQAgAAAAIgAAAGRycy9kb3ducmV2LnhtbFBLAQIUABQAAAAIAIdO4kBOdZDF1wEAAJYDAAAOAAAA&#10;AAAAAAEAIAAAACgBAABkcnMvZTJvRG9jLnhtbFBLBQYAAAAABgAGAFkBAABxBQAAAAAA&#10;">
                <v:fill on="f" focussize="0,0"/>
                <v:stroke weight="4.5pt" color="#FF0000" linestyle="thickThin" joinstyle="round"/>
                <v:imagedata o:title=""/>
                <o:lock v:ext="edit" aspectratio="f"/>
              </v:line>
            </w:pict>
          </mc:Fallback>
        </mc:AlternateContent>
      </w:r>
      <w:r>
        <w:rPr>
          <w:rFonts w:hint="eastAsia" w:ascii="宋体" w:hAnsi="宋体" w:cs="宋体"/>
          <w:b/>
          <w:bCs/>
          <w:color w:val="555555"/>
          <w:kern w:val="0"/>
          <w:sz w:val="28"/>
          <w:szCs w:val="28"/>
        </w:rPr>
        <w:t>二、组织机构</w:t>
      </w:r>
    </w:p>
    <w:p>
      <w:pPr>
        <w:widowControl/>
        <w:autoSpaceDE w:val="0"/>
        <w:autoSpaceDN w:val="0"/>
        <w:adjustRightIn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本次微电影节由广东省中等职业学校德育研究会、香港青少年科学院主办，广东省佛山市顺德区胡宝星职业技术学校承办，蓝鲸教育科技文化（深圳）有限公司协办。为加强本次活动的组织与协调，成立第一届中等职业学校“匠心筑梦“微电影节组委会，主任和副主任名单如下：          </w:t>
      </w:r>
    </w:p>
    <w:p>
      <w:pPr>
        <w:widowControl/>
        <w:autoSpaceDE w:val="0"/>
        <w:autoSpaceDN w:val="0"/>
        <w:adjustRightIn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主  任：</w:t>
      </w:r>
    </w:p>
    <w:p>
      <w:pPr>
        <w:widowControl/>
        <w:autoSpaceDE w:val="0"/>
        <w:autoSpaceDN w:val="0"/>
        <w:adjustRightIn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汪永智（广东省中等职业学校德育研究会会长、中国职教学会德育工作委员会副主任</w:t>
      </w:r>
      <w:r>
        <w:rPr>
          <w:rFonts w:hint="eastAsia" w:ascii="宋体" w:hAnsi="宋体" w:cs="宋体"/>
          <w:kern w:val="0"/>
          <w:sz w:val="28"/>
          <w:szCs w:val="28"/>
          <w:lang w:eastAsia="zh-CN"/>
        </w:rPr>
        <w:t>兼</w:t>
      </w:r>
      <w:r>
        <w:rPr>
          <w:rFonts w:hint="eastAsia" w:ascii="宋体" w:hAnsi="宋体" w:cs="宋体"/>
          <w:kern w:val="0"/>
          <w:sz w:val="28"/>
          <w:szCs w:val="28"/>
        </w:rPr>
        <w:t>师德建设与班主任中心主任</w:t>
      </w:r>
      <w:r>
        <w:rPr>
          <w:rFonts w:hint="eastAsia" w:ascii="宋体" w:hAnsi="宋体" w:cs="宋体"/>
          <w:kern w:val="0"/>
          <w:sz w:val="28"/>
          <w:szCs w:val="28"/>
          <w:lang w:eastAsia="zh-CN"/>
        </w:rPr>
        <w:t>、广东技术师范学院马克思主义学院院长、教授、律师</w:t>
      </w:r>
      <w:r>
        <w:rPr>
          <w:rFonts w:hint="eastAsia" w:ascii="宋体" w:hAnsi="宋体" w:cs="宋体"/>
          <w:kern w:val="0"/>
          <w:sz w:val="28"/>
          <w:szCs w:val="28"/>
        </w:rPr>
        <w:t>）</w:t>
      </w:r>
    </w:p>
    <w:p>
      <w:pPr>
        <w:widowControl/>
        <w:autoSpaceDE w:val="0"/>
        <w:autoSpaceDN w:val="0"/>
        <w:adjustRightIn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姜冬梅（香港青少年科学院终身荣誉院长）</w:t>
      </w:r>
    </w:p>
    <w:p>
      <w:pPr>
        <w:widowControl/>
        <w:autoSpaceDE w:val="0"/>
        <w:autoSpaceDN w:val="0"/>
        <w:adjustRightIn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副主任：</w:t>
      </w:r>
    </w:p>
    <w:p>
      <w:pPr>
        <w:widowControl/>
        <w:autoSpaceDE w:val="0"/>
        <w:autoSpaceDN w:val="0"/>
        <w:adjustRightIn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谢  丽（广东省佛山市顺德区胡宝星职业技术学校校长）</w:t>
      </w:r>
    </w:p>
    <w:p>
      <w:pPr>
        <w:widowControl/>
        <w:autoSpaceDE w:val="0"/>
        <w:autoSpaceDN w:val="0"/>
        <w:adjustRightIn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刘海鹏（香港青少年科学院文化交流部主任）</w:t>
      </w:r>
    </w:p>
    <w:p>
      <w:pPr>
        <w:widowControl/>
        <w:autoSpaceDE w:val="0"/>
        <w:autoSpaceDN w:val="0"/>
        <w:adjustRightIn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刘春雁（广东省中等职业学校德育研究会副会长兼秘书长</w:t>
      </w:r>
      <w:r>
        <w:rPr>
          <w:rFonts w:hint="eastAsia" w:ascii="宋体" w:hAnsi="宋体" w:cs="宋体"/>
          <w:kern w:val="0"/>
          <w:sz w:val="28"/>
          <w:szCs w:val="28"/>
          <w:lang w:eastAsia="zh-CN"/>
        </w:rPr>
        <w:t>、广东技术师范学院马克思主义学院副教授</w:t>
      </w:r>
      <w:r>
        <w:rPr>
          <w:rFonts w:hint="eastAsia" w:ascii="宋体" w:hAnsi="宋体" w:cs="宋体"/>
          <w:kern w:val="0"/>
          <w:sz w:val="28"/>
          <w:szCs w:val="28"/>
        </w:rPr>
        <w:t>）</w:t>
      </w:r>
    </w:p>
    <w:p>
      <w:pPr>
        <w:widowControl/>
        <w:autoSpaceDE w:val="0"/>
        <w:autoSpaceDN w:val="0"/>
        <w:adjustRightIn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组委会联系人：蓝高龙  电话：18988691084             </w:t>
      </w:r>
    </w:p>
    <w:p>
      <w:pPr>
        <w:widowControl/>
        <w:autoSpaceDE w:val="0"/>
        <w:autoSpaceDN w:val="0"/>
        <w:adjustRightInd w:val="0"/>
        <w:spacing w:line="360" w:lineRule="auto"/>
        <w:ind w:firstLine="562" w:firstLineChars="200"/>
        <w:jc w:val="left"/>
        <w:rPr>
          <w:rFonts w:ascii="宋体" w:hAnsi="宋体" w:cs="宋体"/>
          <w:b/>
          <w:bCs/>
          <w:color w:val="555555"/>
          <w:kern w:val="0"/>
          <w:sz w:val="28"/>
          <w:szCs w:val="28"/>
        </w:rPr>
      </w:pPr>
      <w:r>
        <w:rPr>
          <w:rFonts w:hint="eastAsia" w:ascii="宋体" w:hAnsi="宋体" w:cs="宋体"/>
          <w:b/>
          <w:bCs/>
          <w:color w:val="555555"/>
          <w:kern w:val="0"/>
          <w:sz w:val="28"/>
          <w:szCs w:val="28"/>
        </w:rPr>
        <w:t>三、举办时间和地点</w:t>
      </w:r>
    </w:p>
    <w:p>
      <w:pPr>
        <w:widowControl/>
        <w:autoSpaceDE w:val="0"/>
        <w:autoSpaceDN w:val="0"/>
        <w:adjustRightIn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时间：2018年10月16日——19日</w:t>
      </w:r>
    </w:p>
    <w:p>
      <w:pPr>
        <w:widowControl/>
        <w:autoSpaceDE w:val="0"/>
        <w:autoSpaceDN w:val="0"/>
        <w:adjustRightIn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地点：广东省佛山市顺德区胡宝星职业技术学校</w:t>
      </w:r>
    </w:p>
    <w:p>
      <w:pPr>
        <w:widowControl/>
        <w:autoSpaceDE w:val="0"/>
        <w:autoSpaceDN w:val="0"/>
        <w:adjustRightInd w:val="0"/>
        <w:spacing w:line="360" w:lineRule="auto"/>
        <w:ind w:firstLine="562" w:firstLineChars="200"/>
        <w:jc w:val="left"/>
        <w:rPr>
          <w:rFonts w:ascii="宋体" w:hAnsi="宋体" w:cs="宋体"/>
          <w:b/>
          <w:bCs/>
          <w:color w:val="555555"/>
          <w:kern w:val="0"/>
          <w:sz w:val="28"/>
          <w:szCs w:val="28"/>
        </w:rPr>
      </w:pPr>
      <w:r>
        <w:rPr>
          <w:rFonts w:hint="eastAsia" w:ascii="宋体" w:hAnsi="宋体" w:cs="宋体"/>
          <w:b/>
          <w:bCs/>
          <w:color w:val="555555"/>
          <w:kern w:val="0"/>
          <w:sz w:val="28"/>
          <w:szCs w:val="28"/>
        </w:rPr>
        <w:t>四、作品征集工作要求</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（一）参加对象</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全国各中等职业技术学校、技工院校学生</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（二）作品要求</w:t>
      </w:r>
    </w:p>
    <w:p>
      <w:pPr>
        <w:adjustRightInd w:val="0"/>
        <w:snapToGrid w:val="0"/>
        <w:spacing w:line="360" w:lineRule="auto"/>
        <w:ind w:right="42" w:rightChars="20" w:firstLine="560" w:firstLineChars="200"/>
        <w:rPr>
          <w:rFonts w:ascii="宋体" w:hAnsi="宋体" w:cs="宋体"/>
          <w:kern w:val="0"/>
          <w:sz w:val="28"/>
          <w:szCs w:val="28"/>
        </w:rPr>
      </w:pPr>
      <w:r>
        <w:rPr>
          <w:rFonts w:hint="eastAsia" w:ascii="宋体" w:hAnsi="宋体" w:cs="宋体"/>
          <w:kern w:val="0"/>
          <w:sz w:val="28"/>
          <w:szCs w:val="28"/>
        </w:rPr>
        <w:t>1.作品内容</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（1）遵守中华人民共和国法律法规、国家新闻出版广电总局的相关规定。</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（2）主题鲜明，围绕“匠心筑梦 奋进致远 求真创新 人生出彩”为主题，微电影作品可以从三个方面选题：</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“匠心筑梦 奋进致远”侧重中职学校校园内发生的故事，微电影作品讲述学生从入校时的不适应、不理解、不愿意，到对专业技术和工匠精神渐渐懂得、接受、热爱的奋进成长过程，表现中职生志存高远，筑梦、追梦、实现梦想的英雄之路。</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“传统文化 工匠传承”侧重介绍本地文化习俗和手工艺，微电影作品讲述中华传统文化非物质文化遗产及其传承人的故事，解读工艺流程，剖析传承的困难，提出解决方案，或者与现代科技文化的结合的措施。</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“求真创新 人生出彩” 激发学生用求真务实的态度、科学探究的方法去开展创新，以弘扬工匠精神为信念务实创业，服务家乡，奉献社会。</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3）内容完整，逻辑清晰，兼具思想性、艺术性和观赏性，展现电影艺术的独特魅力。微电影要选好故事题材，纪录片、故事片、动画片都要讲好故事。注意生活本身就存在的戏剧性，挖掘耐人寻味的细节，实现用小故事体现大道理，从小视角彰显大主题，进而激励人的精神、影响人的情感、温润人的心灵。影片内容要积极向上，传播正能量。</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4）微电影作品可以采用纪录片、故事片、动画片任何一种类型。纪录片内容要真实，有科学、客观、理性的态度，清晰的思想观点、科学的探究方法、明确的科学结论，突出科学、技术、人文、社会相结合的理念。故事片和动画片多用表演，少用解说，要多些生动的故事情节和鲜活的人物形象，突出人文情怀。</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（5）微电影创作要以中等职业学校学生自编、自导、自演、自拍、自剪为主，参赛作品须有辅导教师。社会影视专业机构不得代替学生拍摄和剪辑，更不得由社会影视专业机构全程制作。</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2.作品格式及标准</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（1）参选作品要求片名、片头、片尾完整，作品要用普通话，语言要口语化、生活化，通俗易懂。对白须加中文及英文字幕。</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（2）作品片尾黑场处加作品标签，包括作品名称、作品类型（故事片、纪录片、动画片）、报送学校名称、导演姓名、编剧姓名、摄像姓名、主演姓名、辅导教师及联系电话等，学生须注明性别及年龄。</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（3）作品时长5-10分钟。</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（4）MP4格式，画面比例为16:9，分辨率为高清格式1920X1080。</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（5）上报参赛作品需提交作品文件夹，包含作品正片、剧本文本、剧照（3-5张）、拍摄花絮视频（不超过5分钟，和正片相同分辨率及格式）。</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3. 作品提交方法及截止日期</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 xml:space="preserve">提交方法： </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（1）可以个人或者集体形式申报作品；</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（2）填写中等职业学校微电影节作品信息登记表、参评作品著作权授权书、作品汇总表；</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（3）将以上表格及参赛作品视频文件、作品脚本、活动照片等文件的电子版文件上传至云盘，并将相关文件夹的链接及提取码发送至  22096663@qq.com邮箱，联系人：蓝高龙，电话：18988691084。</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作品提交起止日期：2018年7月9日起至2018年9月9日。</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4、作品评审和推荐</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作品由香港青少年科学院组织专家评审，按照提交作品数量，评选出一等奖10%，二等奖20%，三等奖30%，优秀奖40%。其中，一等奖作品及其获得者将有资格获得推荐赴美参加国际比赛。</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5.原创声明及版权使用</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（1）参赛作品必须为原创，严禁剽窃、抄袭。主办方不承担（包括且不限于）肖像权、名誉权、隐私权、著作权、商标权等纠纷而产生的法律责任。如出现上述纠纷，取消其参赛资格，责任由参赛单位自负。 </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（2）主办方对参赛作品拥有再次剪辑并在网络、电视台、校园院线等媒体平台展映的授权，并有权将参赛作品报送相关电影节参展、参赛。</w:t>
      </w:r>
    </w:p>
    <w:p>
      <w:pPr>
        <w:adjustRightInd w:val="0"/>
        <w:snapToGrid w:val="0"/>
        <w:spacing w:line="360" w:lineRule="auto"/>
        <w:ind w:right="42" w:rightChars="20" w:firstLine="548" w:firstLineChars="196"/>
        <w:rPr>
          <w:rFonts w:ascii="宋体" w:hAnsi="宋体"/>
          <w:sz w:val="28"/>
          <w:szCs w:val="28"/>
        </w:rPr>
      </w:pPr>
      <w:r>
        <w:rPr>
          <w:rFonts w:hint="eastAsia" w:ascii="宋体" w:hAnsi="宋体" w:cs="宋体"/>
          <w:kern w:val="0"/>
          <w:sz w:val="28"/>
          <w:szCs w:val="28"/>
        </w:rPr>
        <w:t>（3）报送单位需签署《参评作品著作权授权书》（附件3），加盖公章后拍照或扫描，随作品一同报送。</w:t>
      </w:r>
    </w:p>
    <w:p>
      <w:pPr>
        <w:widowControl/>
        <w:autoSpaceDE w:val="0"/>
        <w:autoSpaceDN w:val="0"/>
        <w:adjustRightInd w:val="0"/>
        <w:spacing w:line="360" w:lineRule="auto"/>
        <w:ind w:firstLine="562" w:firstLineChars="200"/>
        <w:jc w:val="left"/>
        <w:rPr>
          <w:rFonts w:ascii="宋体" w:hAnsi="宋体" w:cs="宋体"/>
          <w:b/>
          <w:bCs/>
          <w:color w:val="555555"/>
          <w:kern w:val="0"/>
          <w:sz w:val="28"/>
          <w:szCs w:val="28"/>
        </w:rPr>
      </w:pPr>
      <w:r>
        <w:rPr>
          <w:rFonts w:hint="eastAsia" w:ascii="宋体" w:hAnsi="宋体" w:cs="宋体"/>
          <w:b/>
          <w:bCs/>
          <w:color w:val="555555"/>
          <w:kern w:val="0"/>
          <w:sz w:val="28"/>
          <w:szCs w:val="28"/>
        </w:rPr>
        <w:t>五、活动要求</w:t>
      </w:r>
    </w:p>
    <w:p>
      <w:pPr>
        <w:adjustRightInd w:val="0"/>
        <w:snapToGrid w:val="0"/>
        <w:spacing w:line="360" w:lineRule="auto"/>
        <w:ind w:right="42" w:rightChars="20" w:firstLine="548" w:firstLineChars="196"/>
        <w:rPr>
          <w:rFonts w:ascii="宋体" w:hAnsi="宋体" w:cs="宋体"/>
          <w:kern w:val="0"/>
          <w:sz w:val="28"/>
          <w:szCs w:val="28"/>
        </w:rPr>
      </w:pPr>
      <w:r>
        <w:rPr>
          <w:rFonts w:hint="eastAsia" w:ascii="宋体" w:hAnsi="宋体" w:cs="宋体"/>
          <w:kern w:val="0"/>
          <w:sz w:val="28"/>
          <w:szCs w:val="28"/>
        </w:rPr>
        <w:t>（一）希望各地中职学校、技工院校高度重视，加强领导，广泛动员部署，鼓励有兴趣的师生积极参加，对有经验的辅导教师给予要大力支持，组织好微电影作品征集和申报工作，积极组织参加电影节的终评展示活动，推进中职德育工作利用影视新媒体形式再上新台阶，为广大学生人生出彩提供锻炼、展示、提升的机会和舞台。</w:t>
      </w:r>
    </w:p>
    <w:p>
      <w:pPr>
        <w:adjustRightInd w:val="0"/>
        <w:snapToGrid w:val="0"/>
        <w:spacing w:line="360" w:lineRule="auto"/>
        <w:ind w:right="42" w:rightChars="20" w:firstLine="548" w:firstLineChars="196"/>
        <w:rPr>
          <w:rFonts w:ascii="宋体" w:hAnsi="宋体"/>
          <w:sz w:val="28"/>
          <w:szCs w:val="28"/>
        </w:rPr>
      </w:pPr>
      <w:r>
        <w:rPr>
          <w:rFonts w:hint="eastAsia" w:ascii="宋体" w:hAnsi="宋体" w:cs="宋体"/>
          <w:kern w:val="0"/>
          <w:sz w:val="28"/>
          <w:szCs w:val="28"/>
        </w:rPr>
        <w:t>（二）组委会将遴选出本次微电影节的优秀作品，推荐参加2018香港“首届国际青少年中华传统文化微电影节”（作品截止申报时间为2018年10月31日）、2019美国波士顿“第四届国际青少年科学发现影像大赛”（作品截止申报时间为2019年7月31日）。</w:t>
      </w:r>
    </w:p>
    <w:p>
      <w:pPr>
        <w:widowControl/>
        <w:autoSpaceDE w:val="0"/>
        <w:autoSpaceDN w:val="0"/>
        <w:adjustRightInd w:val="0"/>
        <w:spacing w:line="360" w:lineRule="auto"/>
        <w:ind w:firstLine="560" w:firstLineChars="200"/>
        <w:jc w:val="left"/>
        <w:rPr>
          <w:rFonts w:ascii="宋体" w:hAnsi="宋体" w:cs="宋体"/>
          <w:color w:val="555555"/>
          <w:kern w:val="0"/>
          <w:sz w:val="28"/>
          <w:szCs w:val="28"/>
        </w:rPr>
      </w:pPr>
    </w:p>
    <w:p>
      <w:pPr>
        <w:widowControl/>
        <w:autoSpaceDE w:val="0"/>
        <w:autoSpaceDN w:val="0"/>
        <w:adjustRightIn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附件1：中等职业学校微电影征集活动作品信息登记表</w:t>
      </w:r>
    </w:p>
    <w:p>
      <w:pPr>
        <w:widowControl/>
        <w:autoSpaceDE w:val="0"/>
        <w:autoSpaceDN w:val="0"/>
        <w:adjustRightIn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附件2：中等职业学校微电影征集活动作品汇总表</w:t>
      </w:r>
    </w:p>
    <w:p>
      <w:pPr>
        <w:widowControl/>
        <w:autoSpaceDE w:val="0"/>
        <w:autoSpaceDN w:val="0"/>
        <w:adjustRightInd w:val="0"/>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 xml:space="preserve">附件3．参评作品著作权授权书 </w:t>
      </w:r>
    </w:p>
    <w:p>
      <w:pPr>
        <w:widowControl/>
        <w:autoSpaceDE w:val="0"/>
        <w:autoSpaceDN w:val="0"/>
        <w:adjustRightInd w:val="0"/>
        <w:spacing w:line="360" w:lineRule="auto"/>
        <w:ind w:firstLine="560" w:firstLineChars="200"/>
        <w:jc w:val="left"/>
        <w:rPr>
          <w:rFonts w:ascii="宋体" w:hAnsi="宋体" w:cs="宋体"/>
          <w:kern w:val="0"/>
          <w:sz w:val="28"/>
          <w:szCs w:val="28"/>
        </w:rPr>
      </w:pPr>
    </w:p>
    <w:p>
      <w:pPr>
        <w:spacing w:line="360" w:lineRule="auto"/>
        <w:ind w:firstLine="560" w:firstLineChars="200"/>
        <w:rPr>
          <w:rFonts w:ascii="宋体" w:hAnsi="宋体" w:cs="宋体"/>
          <w:color w:val="555555"/>
          <w:kern w:val="0"/>
          <w:sz w:val="28"/>
          <w:szCs w:val="28"/>
        </w:rPr>
      </w:pPr>
      <w:bookmarkStart w:id="0" w:name="_GoBack"/>
      <w:bookmarkEnd w:id="0"/>
    </w:p>
    <w:p>
      <w:pPr>
        <w:spacing w:line="360" w:lineRule="auto"/>
        <w:ind w:firstLine="560" w:firstLineChars="200"/>
        <w:rPr>
          <w:rFonts w:ascii="宋体" w:hAnsi="宋体" w:cs="宋体"/>
          <w:color w:val="555555"/>
          <w:kern w:val="0"/>
          <w:sz w:val="28"/>
          <w:szCs w:val="28"/>
        </w:rPr>
      </w:pPr>
    </w:p>
    <w:p>
      <w:pPr>
        <w:spacing w:line="360" w:lineRule="auto"/>
        <w:ind w:firstLine="560" w:firstLineChars="200"/>
        <w:rPr>
          <w:rFonts w:cs="宋体" w:asciiTheme="minorEastAsia" w:hAnsiTheme="minorEastAsia"/>
          <w:b/>
          <w:bCs/>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color w:val="666666"/>
          <w:sz w:val="28"/>
          <w:szCs w:val="28"/>
          <w:shd w:val="clear" w:color="auto" w:fill="FFFFFF"/>
        </w:rPr>
        <w:t xml:space="preserve">        </w:t>
      </w:r>
      <w:r>
        <w:rPr>
          <w:rFonts w:hint="eastAsia" w:cs="宋体" w:asciiTheme="minorEastAsia" w:hAnsiTheme="minorEastAsia"/>
          <w:b/>
          <w:bCs/>
          <w:color w:val="000000" w:themeColor="text1"/>
          <w:kern w:val="0"/>
          <w:sz w:val="28"/>
          <w:szCs w:val="28"/>
          <w14:textFill>
            <w14:solidFill>
              <w14:schemeClr w14:val="tx1"/>
            </w14:solidFill>
          </w14:textFill>
        </w:rPr>
        <w:t>广东省中等职业学校德育研究会      香港青少年科学院</w:t>
      </w:r>
      <w:r>
        <w:rPr>
          <w:rFonts w:cs="宋体" w:asciiTheme="minorEastAsia" w:hAnsiTheme="minorEastAsia"/>
          <w:b/>
          <w:bCs/>
          <w:color w:val="000000" w:themeColor="text1"/>
          <w:kern w:val="0"/>
          <w:sz w:val="28"/>
          <w:szCs w:val="28"/>
          <w14:textFill>
            <w14:solidFill>
              <w14:schemeClr w14:val="tx1"/>
            </w14:solidFill>
          </w14:textFill>
        </w:rPr>
        <w:t xml:space="preserve"> </w:t>
      </w:r>
    </w:p>
    <w:p>
      <w:pPr>
        <w:spacing w:line="360" w:lineRule="auto"/>
        <w:ind w:firstLine="562" w:firstLineChars="200"/>
        <w:rPr>
          <w:rFonts w:cs="宋体" w:asciiTheme="minorEastAsia" w:hAnsiTheme="minorEastAsia"/>
          <w:b/>
          <w:bCs/>
          <w:color w:val="000000" w:themeColor="text1"/>
          <w:kern w:val="0"/>
          <w:sz w:val="28"/>
          <w:szCs w:val="28"/>
          <w14:textFill>
            <w14:solidFill>
              <w14:schemeClr w14:val="tx1"/>
            </w14:solidFill>
          </w14:textFill>
        </w:rPr>
      </w:pPr>
      <w:r>
        <w:rPr>
          <w:rFonts w:cs="宋体" w:asciiTheme="minorEastAsia" w:hAnsiTheme="minorEastAsia"/>
          <w:b/>
          <w:bCs/>
          <w:color w:val="000000" w:themeColor="text1"/>
          <w:kern w:val="0"/>
          <w:sz w:val="28"/>
          <w:szCs w:val="28"/>
          <w14:textFill>
            <w14:solidFill>
              <w14:schemeClr w14:val="tx1"/>
            </w14:solidFill>
          </w14:textFill>
        </w:rPr>
        <w:t xml:space="preserve">   </w:t>
      </w:r>
    </w:p>
    <w:p>
      <w:pPr>
        <w:spacing w:line="360" w:lineRule="auto"/>
        <w:ind w:firstLine="560" w:firstLineChars="200"/>
        <w:rPr>
          <w:rFonts w:ascii="宋体" w:hAnsi="宋体" w:cs="宋体"/>
          <w:color w:val="555555"/>
          <w:kern w:val="0"/>
          <w:sz w:val="28"/>
          <w:szCs w:val="28"/>
        </w:rPr>
      </w:pPr>
      <w:r>
        <w:rPr>
          <w:rFonts w:cs="宋体" w:asciiTheme="minorEastAsia" w:hAnsiTheme="minorEastAsia"/>
          <w:bCs/>
          <w:color w:val="000000" w:themeColor="text1"/>
          <w:kern w:val="0"/>
          <w:sz w:val="28"/>
          <w:szCs w:val="28"/>
          <w14:textFill>
            <w14:solidFill>
              <w14:schemeClr w14:val="tx1"/>
            </w14:solidFill>
          </w14:textFill>
        </w:rPr>
        <w:t xml:space="preserve">         </w:t>
      </w:r>
      <w:r>
        <w:rPr>
          <w:rFonts w:hint="eastAsia" w:cs="宋体" w:asciiTheme="minorEastAsia" w:hAnsiTheme="minorEastAsia"/>
          <w:bCs/>
          <w:color w:val="000000" w:themeColor="text1"/>
          <w:kern w:val="0"/>
          <w:sz w:val="28"/>
          <w:szCs w:val="28"/>
          <w14:textFill>
            <w14:solidFill>
              <w14:schemeClr w14:val="tx1"/>
            </w14:solidFill>
          </w14:textFill>
        </w:rPr>
        <w:t xml:space="preserve">                    </w:t>
      </w:r>
      <w:r>
        <w:rPr>
          <w:rFonts w:cs="宋体" w:asciiTheme="minorEastAsia" w:hAnsiTheme="minorEastAsia"/>
          <w:bCs/>
          <w:color w:val="000000" w:themeColor="text1"/>
          <w:kern w:val="0"/>
          <w:sz w:val="28"/>
          <w:szCs w:val="28"/>
          <w14:textFill>
            <w14:solidFill>
              <w14:schemeClr w14:val="tx1"/>
            </w14:solidFill>
          </w14:textFill>
        </w:rPr>
        <w:t>2018年</w:t>
      </w:r>
      <w:r>
        <w:rPr>
          <w:rFonts w:hint="eastAsia" w:cs="宋体" w:asciiTheme="minorEastAsia" w:hAnsiTheme="minorEastAsia"/>
          <w:bCs/>
          <w:color w:val="000000" w:themeColor="text1"/>
          <w:kern w:val="0"/>
          <w:sz w:val="28"/>
          <w:szCs w:val="28"/>
          <w14:textFill>
            <w14:solidFill>
              <w14:schemeClr w14:val="tx1"/>
            </w14:solidFill>
          </w14:textFill>
        </w:rPr>
        <w:t>7</w:t>
      </w:r>
      <w:r>
        <w:rPr>
          <w:rFonts w:cs="宋体" w:asciiTheme="minorEastAsia" w:hAnsiTheme="minorEastAsia"/>
          <w:bCs/>
          <w:color w:val="000000" w:themeColor="text1"/>
          <w:kern w:val="0"/>
          <w:sz w:val="28"/>
          <w:szCs w:val="28"/>
          <w14:textFill>
            <w14:solidFill>
              <w14:schemeClr w14:val="tx1"/>
            </w14:solidFill>
          </w14:textFill>
        </w:rPr>
        <w:t>月</w:t>
      </w:r>
      <w:r>
        <w:rPr>
          <w:rFonts w:hint="eastAsia" w:cs="宋体" w:asciiTheme="minorEastAsia" w:hAnsiTheme="minorEastAsia"/>
          <w:bCs/>
          <w:color w:val="000000" w:themeColor="text1"/>
          <w:kern w:val="0"/>
          <w:sz w:val="28"/>
          <w:szCs w:val="28"/>
          <w14:textFill>
            <w14:solidFill>
              <w14:schemeClr w14:val="tx1"/>
            </w14:solidFill>
          </w14:textFill>
        </w:rPr>
        <w:t>9</w:t>
      </w:r>
      <w:r>
        <w:rPr>
          <w:rFonts w:cs="宋体" w:asciiTheme="minorEastAsia" w:hAnsiTheme="minorEastAsia"/>
          <w:bCs/>
          <w:color w:val="000000" w:themeColor="text1"/>
          <w:kern w:val="0"/>
          <w:sz w:val="28"/>
          <w:szCs w:val="28"/>
          <w14:textFill>
            <w14:solidFill>
              <w14:schemeClr w14:val="tx1"/>
            </w14:solidFill>
          </w14:textFill>
        </w:rPr>
        <w:t xml:space="preserve">日      </w:t>
      </w:r>
    </w:p>
    <w:p>
      <w:pPr>
        <w:spacing w:line="360" w:lineRule="auto"/>
        <w:ind w:firstLine="560" w:firstLineChars="200"/>
        <w:rPr>
          <w:rFonts w:ascii="宋体" w:hAnsi="宋体" w:cs="宋体"/>
          <w:color w:val="555555"/>
          <w:kern w:val="0"/>
          <w:sz w:val="28"/>
          <w:szCs w:val="28"/>
        </w:rPr>
      </w:pPr>
    </w:p>
    <w:p>
      <w:pPr>
        <w:tabs>
          <w:tab w:val="center" w:pos="4819"/>
        </w:tabs>
        <w:spacing w:line="500" w:lineRule="exact"/>
        <w:rPr>
          <w:rFonts w:ascii="宋体" w:hAnsi="宋体" w:cs="宋体"/>
          <w:b/>
          <w:color w:val="222222"/>
          <w:sz w:val="36"/>
          <w:szCs w:val="36"/>
        </w:rPr>
      </w:pPr>
    </w:p>
    <w:p>
      <w:pPr>
        <w:spacing w:line="560" w:lineRule="exact"/>
        <w:rPr>
          <w:rFonts w:ascii="宋体" w:hAnsi="宋体" w:cs="宋体"/>
          <w:b/>
          <w:color w:val="222222"/>
          <w:sz w:val="36"/>
          <w:szCs w:val="36"/>
        </w:rPr>
      </w:pPr>
    </w:p>
    <w:p>
      <w:pPr>
        <w:spacing w:line="300" w:lineRule="exact"/>
        <w:textAlignment w:val="center"/>
        <w:rPr>
          <w:rFonts w:ascii="仿宋_GB2312" w:eastAsia="仿宋_GB2312"/>
          <w:sz w:val="32"/>
          <w:szCs w:val="32"/>
        </w:rPr>
      </w:pPr>
      <w:r>
        <w:rPr>
          <w:rFonts w:hint="eastAsia" w:ascii="仿宋_GB2312" w:eastAsia="仿宋_GB2312"/>
          <w:sz w:val="32"/>
          <w:szCs w:val="32"/>
        </w:rPr>
        <w:t>附件1</w:t>
      </w:r>
    </w:p>
    <w:p>
      <w:pPr>
        <w:jc w:val="center"/>
        <w:rPr>
          <w:rFonts w:ascii="方正大标宋简体" w:eastAsia="方正大标宋简体"/>
          <w:sz w:val="32"/>
          <w:szCs w:val="32"/>
        </w:rPr>
      </w:pPr>
      <w:r>
        <w:rPr>
          <w:rFonts w:hint="eastAsia" w:ascii="方正大标宋简体" w:hAnsi="仿宋_GB2312" w:eastAsia="方正大标宋简体" w:cs="仿宋_GB2312"/>
          <w:sz w:val="32"/>
          <w:szCs w:val="28"/>
        </w:rPr>
        <w:t>第一届中等职业学校微电影节</w:t>
      </w:r>
      <w:r>
        <w:rPr>
          <w:rFonts w:hint="eastAsia" w:ascii="方正大标宋简体" w:eastAsia="方正大标宋简体"/>
          <w:sz w:val="32"/>
          <w:szCs w:val="32"/>
        </w:rPr>
        <w:t>作品信息登记表</w:t>
      </w:r>
    </w:p>
    <w:tbl>
      <w:tblPr>
        <w:tblStyle w:val="9"/>
        <w:tblpPr w:leftFromText="180" w:rightFromText="180" w:vertAnchor="page" w:horzAnchor="page" w:tblpX="1530" w:tblpY="2499"/>
        <w:tblW w:w="960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67"/>
        <w:gridCol w:w="1415"/>
        <w:gridCol w:w="1699"/>
        <w:gridCol w:w="992"/>
        <w:gridCol w:w="352"/>
        <w:gridCol w:w="1354"/>
        <w:gridCol w:w="2127"/>
      </w:tblGrid>
      <w:tr>
        <w:trPr>
          <w:trHeight w:val="555" w:hRule="atLeast"/>
        </w:trPr>
        <w:tc>
          <w:tcPr>
            <w:tcW w:w="166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作品联系人</w:t>
            </w:r>
          </w:p>
        </w:tc>
        <w:tc>
          <w:tcPr>
            <w:tcW w:w="14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姓名</w:t>
            </w:r>
          </w:p>
        </w:tc>
        <w:tc>
          <w:tcPr>
            <w:tcW w:w="169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heme="minorEastAsia" w:hAnsiTheme="minorEastAsia"/>
                <w:sz w:val="28"/>
                <w:szCs w:val="28"/>
              </w:rPr>
            </w:pPr>
          </w:p>
        </w:tc>
        <w:tc>
          <w:tcPr>
            <w:tcW w:w="134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联系电话</w:t>
            </w:r>
          </w:p>
        </w:tc>
        <w:tc>
          <w:tcPr>
            <w:tcW w:w="348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heme="minorEastAsia" w:hAnsiTheme="minorEastAsia"/>
                <w:sz w:val="28"/>
                <w:szCs w:val="28"/>
              </w:rPr>
            </w:pPr>
          </w:p>
        </w:tc>
      </w:tr>
      <w:tr>
        <w:trPr>
          <w:trHeight w:val="705" w:hRule="atLeast"/>
        </w:trPr>
        <w:tc>
          <w:tcPr>
            <w:tcW w:w="166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主创信息</w:t>
            </w:r>
          </w:p>
        </w:tc>
        <w:tc>
          <w:tcPr>
            <w:tcW w:w="14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出品单位</w:t>
            </w:r>
          </w:p>
        </w:tc>
        <w:tc>
          <w:tcPr>
            <w:tcW w:w="269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heme="minorEastAsia" w:hAnsiTheme="minorEastAsia"/>
                <w:sz w:val="28"/>
                <w:szCs w:val="28"/>
              </w:rPr>
            </w:pPr>
          </w:p>
        </w:tc>
        <w:tc>
          <w:tcPr>
            <w:tcW w:w="170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报送单位</w:t>
            </w:r>
          </w:p>
        </w:tc>
        <w:tc>
          <w:tcPr>
            <w:tcW w:w="212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heme="minorEastAsia" w:hAnsiTheme="minorEastAsia"/>
                <w:sz w:val="28"/>
                <w:szCs w:val="28"/>
              </w:rPr>
            </w:pPr>
          </w:p>
        </w:tc>
      </w:tr>
      <w:tr>
        <w:trPr>
          <w:trHeight w:val="687" w:hRule="atLeast"/>
        </w:trPr>
        <w:tc>
          <w:tcPr>
            <w:tcW w:w="1667"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heme="minorEastAsia" w:hAnsiTheme="minorEastAsia"/>
                <w:sz w:val="28"/>
                <w:szCs w:val="28"/>
              </w:rPr>
            </w:pPr>
          </w:p>
        </w:tc>
        <w:tc>
          <w:tcPr>
            <w:tcW w:w="14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辅导教师</w:t>
            </w:r>
          </w:p>
        </w:tc>
        <w:tc>
          <w:tcPr>
            <w:tcW w:w="269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heme="minorEastAsia" w:hAnsiTheme="minorEastAsia"/>
                <w:sz w:val="28"/>
                <w:szCs w:val="28"/>
              </w:rPr>
            </w:pPr>
          </w:p>
        </w:tc>
        <w:tc>
          <w:tcPr>
            <w:tcW w:w="170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主创年级</w:t>
            </w:r>
          </w:p>
        </w:tc>
        <w:tc>
          <w:tcPr>
            <w:tcW w:w="212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heme="minorEastAsia" w:hAnsiTheme="minorEastAsia"/>
                <w:sz w:val="28"/>
                <w:szCs w:val="28"/>
              </w:rPr>
            </w:pPr>
          </w:p>
        </w:tc>
      </w:tr>
      <w:tr>
        <w:trPr>
          <w:trHeight w:val="687" w:hRule="atLeast"/>
        </w:trPr>
        <w:tc>
          <w:tcPr>
            <w:tcW w:w="1667"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heme="minorEastAsia" w:hAnsiTheme="minorEastAsia"/>
                <w:sz w:val="28"/>
                <w:szCs w:val="28"/>
              </w:rPr>
            </w:pPr>
          </w:p>
        </w:tc>
        <w:tc>
          <w:tcPr>
            <w:tcW w:w="14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微电影作品类型</w:t>
            </w:r>
          </w:p>
        </w:tc>
        <w:tc>
          <w:tcPr>
            <w:tcW w:w="6524"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asciiTheme="minorEastAsia" w:hAnsiTheme="minorEastAsia"/>
                <w:sz w:val="28"/>
                <w:szCs w:val="28"/>
              </w:rPr>
            </w:pPr>
            <w:r>
              <w:rPr>
                <w:rFonts w:hint="eastAsia" w:asciiTheme="minorEastAsia" w:hAnsiTheme="minorEastAsia"/>
                <w:sz w:val="28"/>
                <w:szCs w:val="28"/>
              </w:rPr>
              <w:t xml:space="preserve">请选择： </w:t>
            </w:r>
            <w:r>
              <w:rPr>
                <w:rFonts w:ascii="Segoe UI Symbol" w:hAnsi="Segoe UI Symbol" w:cs="Segoe UI Symbol"/>
                <w:sz w:val="28"/>
                <w:szCs w:val="28"/>
              </w:rPr>
              <w:t>☐</w:t>
            </w:r>
            <w:r>
              <w:rPr>
                <w:rFonts w:hint="eastAsia" w:asciiTheme="minorEastAsia" w:hAnsiTheme="minorEastAsia"/>
                <w:sz w:val="28"/>
                <w:szCs w:val="28"/>
              </w:rPr>
              <w:t xml:space="preserve">故事片    </w:t>
            </w:r>
            <w:r>
              <w:rPr>
                <w:rFonts w:ascii="Segoe UI Symbol" w:hAnsi="Segoe UI Symbol" w:cs="Segoe UI Symbol"/>
                <w:sz w:val="28"/>
                <w:szCs w:val="28"/>
              </w:rPr>
              <w:t>☐</w:t>
            </w:r>
            <w:r>
              <w:rPr>
                <w:rFonts w:hint="eastAsia" w:asciiTheme="minorEastAsia" w:hAnsiTheme="minorEastAsia"/>
                <w:sz w:val="28"/>
                <w:szCs w:val="28"/>
              </w:rPr>
              <w:t xml:space="preserve">纪录片  </w:t>
            </w:r>
            <w:r>
              <w:rPr>
                <w:rFonts w:ascii="Segoe UI Symbol" w:hAnsi="Segoe UI Symbol" w:cs="Segoe UI Symbol"/>
                <w:sz w:val="28"/>
                <w:szCs w:val="28"/>
              </w:rPr>
              <w:t>☐</w:t>
            </w:r>
            <w:r>
              <w:rPr>
                <w:rFonts w:hint="eastAsia" w:asciiTheme="minorEastAsia" w:hAnsiTheme="minorEastAsia"/>
                <w:sz w:val="28"/>
                <w:szCs w:val="28"/>
              </w:rPr>
              <w:t>动画片</w:t>
            </w:r>
          </w:p>
        </w:tc>
      </w:tr>
      <w:tr>
        <w:trPr>
          <w:trHeight w:val="669" w:hRule="atLeast"/>
        </w:trPr>
        <w:tc>
          <w:tcPr>
            <w:tcW w:w="1667"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asciiTheme="minorEastAsia" w:hAnsiTheme="minorEastAsia"/>
                <w:sz w:val="28"/>
                <w:szCs w:val="28"/>
              </w:rPr>
            </w:pPr>
          </w:p>
        </w:tc>
        <w:tc>
          <w:tcPr>
            <w:tcW w:w="7939"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微电影作品创作团队人员名单及分工说明</w:t>
            </w:r>
          </w:p>
        </w:tc>
      </w:tr>
      <w:tr>
        <w:trPr>
          <w:trHeight w:val="550" w:hRule="atLeast"/>
        </w:trPr>
        <w:tc>
          <w:tcPr>
            <w:tcW w:w="1667"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ascii="仿宋_GB2312" w:eastAsia="仿宋_GB2312"/>
                <w:sz w:val="28"/>
                <w:szCs w:val="28"/>
              </w:rPr>
            </w:pPr>
          </w:p>
        </w:tc>
        <w:tc>
          <w:tcPr>
            <w:tcW w:w="7939"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_GB2312" w:eastAsia="仿宋_GB2312"/>
                <w:sz w:val="28"/>
                <w:szCs w:val="28"/>
              </w:rPr>
            </w:pPr>
          </w:p>
        </w:tc>
      </w:tr>
      <w:tr>
        <w:trPr>
          <w:trHeight w:val="2415" w:hRule="atLeast"/>
        </w:trPr>
        <w:tc>
          <w:tcPr>
            <w:tcW w:w="166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_GB2312" w:eastAsia="仿宋_GB2312"/>
                <w:sz w:val="28"/>
                <w:szCs w:val="28"/>
              </w:rPr>
            </w:pPr>
            <w:r>
              <w:rPr>
                <w:rFonts w:hint="eastAsia" w:ascii="仿宋_GB2312" w:eastAsia="仿宋_GB2312"/>
                <w:sz w:val="28"/>
                <w:szCs w:val="28"/>
              </w:rPr>
              <w:t>作品信息</w:t>
            </w:r>
          </w:p>
        </w:tc>
        <w:tc>
          <w:tcPr>
            <w:tcW w:w="141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_GB2312" w:eastAsia="仿宋_GB2312"/>
                <w:sz w:val="28"/>
                <w:szCs w:val="28"/>
              </w:rPr>
            </w:pPr>
            <w:r>
              <w:rPr>
                <w:rFonts w:hint="eastAsia" w:ascii="仿宋_GB2312" w:eastAsia="仿宋_GB2312"/>
                <w:sz w:val="28"/>
                <w:szCs w:val="28"/>
              </w:rPr>
              <w:t>微电影</w:t>
            </w:r>
          </w:p>
          <w:p>
            <w:pPr>
              <w:jc w:val="center"/>
              <w:rPr>
                <w:rFonts w:ascii="仿宋_GB2312" w:eastAsia="仿宋_GB2312"/>
                <w:sz w:val="28"/>
                <w:szCs w:val="28"/>
              </w:rPr>
            </w:pPr>
            <w:r>
              <w:rPr>
                <w:rFonts w:hint="eastAsia" w:ascii="仿宋_GB2312" w:eastAsia="仿宋_GB2312"/>
                <w:sz w:val="28"/>
                <w:szCs w:val="28"/>
              </w:rPr>
              <w:t>作品简介(200字以内)</w:t>
            </w:r>
          </w:p>
        </w:tc>
        <w:tc>
          <w:tcPr>
            <w:tcW w:w="6524"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仿宋_GB2312" w:eastAsia="仿宋_GB2312"/>
                <w:sz w:val="28"/>
                <w:szCs w:val="28"/>
              </w:rPr>
            </w:pPr>
          </w:p>
        </w:tc>
      </w:tr>
    </w:tbl>
    <w:p>
      <w:pPr>
        <w:textAlignment w:val="center"/>
        <w:rPr>
          <w:rFonts w:ascii="仿宋_GB2312" w:hAnsi="宋体" w:eastAsia="仿宋_GB2312"/>
          <w:sz w:val="28"/>
          <w:szCs w:val="28"/>
        </w:rPr>
      </w:pPr>
    </w:p>
    <w:p>
      <w:pPr>
        <w:textAlignment w:val="center"/>
        <w:rPr>
          <w:rFonts w:ascii="宋体" w:hAnsi="宋体" w:eastAsia="宋体"/>
          <w:sz w:val="28"/>
          <w:szCs w:val="28"/>
        </w:rPr>
      </w:pPr>
      <w:r>
        <w:rPr>
          <w:rFonts w:hint="eastAsia" w:ascii="仿宋_GB2312" w:hAnsi="宋体" w:eastAsia="仿宋_GB2312"/>
          <w:sz w:val="28"/>
          <w:szCs w:val="28"/>
        </w:rPr>
        <w:t>说明：</w:t>
      </w:r>
    </w:p>
    <w:p>
      <w:pPr>
        <w:ind w:firstLine="560" w:firstLineChars="200"/>
        <w:textAlignment w:val="center"/>
        <w:rPr>
          <w:rFonts w:ascii="仿宋_GB2312" w:hAnsi="宋体" w:eastAsia="仿宋_GB2312"/>
          <w:sz w:val="28"/>
          <w:szCs w:val="28"/>
        </w:rPr>
      </w:pPr>
      <w:r>
        <w:rPr>
          <w:rFonts w:hint="eastAsia" w:ascii="仿宋_GB2312" w:hAnsi="宋体" w:eastAsia="仿宋_GB2312"/>
          <w:sz w:val="28"/>
          <w:szCs w:val="28"/>
        </w:rPr>
        <w:t>1.请填写以上登记表，报送的作品要符合国家法律法规的相关规定。</w:t>
      </w:r>
    </w:p>
    <w:p>
      <w:pPr>
        <w:ind w:firstLine="560" w:firstLineChars="200"/>
        <w:textAlignment w:val="center"/>
        <w:rPr>
          <w:rFonts w:ascii="宋体" w:hAnsi="宋体" w:eastAsia="宋体"/>
          <w:sz w:val="28"/>
          <w:szCs w:val="28"/>
        </w:rPr>
      </w:pPr>
      <w:r>
        <w:rPr>
          <w:rFonts w:hint="eastAsia" w:ascii="仿宋_GB2312" w:hAnsi="宋体" w:eastAsia="仿宋_GB2312"/>
          <w:sz w:val="28"/>
          <w:szCs w:val="28"/>
        </w:rPr>
        <w:t>2.“报送单位”和</w:t>
      </w:r>
      <w:r>
        <w:rPr>
          <w:rFonts w:hint="eastAsia" w:ascii="仿宋_GB2312" w:hAnsi="仿宋_GB2312" w:eastAsia="仿宋_GB2312" w:cs="仿宋_GB2312"/>
          <w:sz w:val="28"/>
          <w:szCs w:val="28"/>
        </w:rPr>
        <w:t>“出品单位”一栏填写学校。</w:t>
      </w:r>
    </w:p>
    <w:p>
      <w:pPr>
        <w:ind w:firstLine="560" w:firstLineChars="200"/>
        <w:textAlignment w:val="center"/>
        <w:rPr>
          <w:rFonts w:ascii="宋体" w:hAnsi="宋体" w:eastAsia="宋体"/>
          <w:sz w:val="28"/>
          <w:szCs w:val="28"/>
        </w:rPr>
      </w:pPr>
      <w:r>
        <w:rPr>
          <w:rFonts w:hint="eastAsia" w:ascii="仿宋_GB2312" w:hAnsi="宋体" w:eastAsia="仿宋_GB2312"/>
          <w:sz w:val="28"/>
          <w:szCs w:val="28"/>
        </w:rPr>
        <w:t>3.为便于参赛作品更好的上线展示，所有报送作品视为同意授权电影节组委会在指定网站展示，同时不影响作品的版权销售及在其他平台的展示。</w:t>
      </w:r>
    </w:p>
    <w:p>
      <w:pPr>
        <w:ind w:firstLine="560" w:firstLineChars="200"/>
        <w:textAlignment w:val="center"/>
        <w:rPr>
          <w:rFonts w:ascii="宋体" w:hAnsi="宋体" w:eastAsia="宋体"/>
          <w:sz w:val="28"/>
          <w:szCs w:val="28"/>
        </w:rPr>
      </w:pPr>
      <w:r>
        <w:rPr>
          <w:rFonts w:hint="eastAsia" w:ascii="仿宋_GB2312" w:hAnsi="宋体" w:eastAsia="仿宋_GB2312"/>
          <w:sz w:val="28"/>
          <w:szCs w:val="28"/>
        </w:rPr>
        <w:t>4.请为作品提供1张以上的海报或剧组图片，图片格式为jpg，以作品名称命名，如提供多张，请用阿拉伯数字序号区分。</w:t>
      </w:r>
    </w:p>
    <w:p>
      <w:pPr>
        <w:spacing w:line="360" w:lineRule="auto"/>
        <w:rPr>
          <w:rFonts w:ascii="仿宋_GB2312" w:hAnsi="仿宋_GB2312" w:eastAsia="仿宋_GB2312" w:cs="仿宋_GB2312"/>
          <w:sz w:val="32"/>
          <w:szCs w:val="28"/>
        </w:rPr>
      </w:pPr>
    </w:p>
    <w:p>
      <w:pPr>
        <w:spacing w:line="360" w:lineRule="auto"/>
        <w:rPr>
          <w:rFonts w:ascii="仿宋_GB2312" w:hAnsi="仿宋_GB2312" w:eastAsia="仿宋_GB2312" w:cs="仿宋_GB2312"/>
          <w:sz w:val="32"/>
          <w:szCs w:val="28"/>
        </w:rPr>
      </w:pPr>
      <w:r>
        <w:rPr>
          <w:rFonts w:hint="eastAsia" w:ascii="仿宋_GB2312" w:hAnsi="仿宋_GB2312" w:eastAsia="仿宋_GB2312" w:cs="仿宋_GB2312"/>
          <w:sz w:val="32"/>
          <w:szCs w:val="28"/>
        </w:rPr>
        <w:t>附件2</w:t>
      </w:r>
    </w:p>
    <w:p>
      <w:pPr>
        <w:spacing w:line="360" w:lineRule="auto"/>
        <w:jc w:val="center"/>
        <w:rPr>
          <w:rFonts w:ascii="方正大标宋简体" w:hAnsi="仿宋_GB2312" w:eastAsia="方正大标宋简体" w:cs="仿宋_GB2312"/>
          <w:sz w:val="32"/>
          <w:szCs w:val="28"/>
        </w:rPr>
      </w:pPr>
      <w:r>
        <w:rPr>
          <w:rFonts w:hint="eastAsia" w:ascii="方正大标宋简体" w:hAnsi="仿宋_GB2312" w:eastAsia="方正大标宋简体" w:cs="仿宋_GB2312"/>
          <w:sz w:val="32"/>
          <w:szCs w:val="28"/>
        </w:rPr>
        <w:t>第一届中等职业学校微电影节征集活动作品汇总表</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学校（盖章）：                         </w:t>
      </w:r>
    </w:p>
    <w:tbl>
      <w:tblPr>
        <w:tblStyle w:val="8"/>
        <w:tblW w:w="9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565"/>
        <w:gridCol w:w="1284"/>
        <w:gridCol w:w="2977"/>
        <w:gridCol w:w="1509"/>
      </w:tblGrid>
      <w:tr>
        <w:trPr>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hAnsi="仿宋_GB2312" w:eastAsia="仿宋_GB2312" w:cs="仿宋_GB2312"/>
                <w:sz w:val="28"/>
                <w:szCs w:val="28"/>
              </w:rPr>
              <w:t>序号</w:t>
            </w:r>
          </w:p>
        </w:tc>
        <w:tc>
          <w:tcPr>
            <w:tcW w:w="2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作品名称</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作者</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学校、班级</w:t>
            </w: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辅导教师</w:t>
            </w:r>
          </w:p>
        </w:tc>
      </w:tr>
      <w:tr>
        <w:trPr>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1</w:t>
            </w:r>
          </w:p>
        </w:tc>
        <w:tc>
          <w:tcPr>
            <w:tcW w:w="2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rPr>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2</w:t>
            </w:r>
          </w:p>
        </w:tc>
        <w:tc>
          <w:tcPr>
            <w:tcW w:w="2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rPr>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3</w:t>
            </w:r>
          </w:p>
        </w:tc>
        <w:tc>
          <w:tcPr>
            <w:tcW w:w="2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rPr>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4</w:t>
            </w:r>
          </w:p>
        </w:tc>
        <w:tc>
          <w:tcPr>
            <w:tcW w:w="2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rPr>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5</w:t>
            </w:r>
          </w:p>
        </w:tc>
        <w:tc>
          <w:tcPr>
            <w:tcW w:w="2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rPr>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6</w:t>
            </w:r>
          </w:p>
        </w:tc>
        <w:tc>
          <w:tcPr>
            <w:tcW w:w="2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rPr>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7</w:t>
            </w:r>
          </w:p>
        </w:tc>
        <w:tc>
          <w:tcPr>
            <w:tcW w:w="2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rPr>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8</w:t>
            </w:r>
          </w:p>
        </w:tc>
        <w:tc>
          <w:tcPr>
            <w:tcW w:w="2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rPr>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9</w:t>
            </w:r>
          </w:p>
        </w:tc>
        <w:tc>
          <w:tcPr>
            <w:tcW w:w="2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rPr>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10</w:t>
            </w:r>
          </w:p>
        </w:tc>
        <w:tc>
          <w:tcPr>
            <w:tcW w:w="25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c>
          <w:tcPr>
            <w:tcW w:w="15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bl>
    <w:p>
      <w:pPr>
        <w:spacing w:line="360" w:lineRule="auto"/>
        <w:rPr>
          <w:rFonts w:ascii="仿宋_GB2312" w:hAnsi="仿宋_GB2312" w:eastAsia="仿宋_GB2312" w:cs="仿宋_GB2312"/>
          <w:sz w:val="28"/>
          <w:szCs w:val="28"/>
        </w:rPr>
      </w:pPr>
    </w:p>
    <w:p>
      <w:pPr>
        <w:rPr>
          <w:rFonts w:cs="仿宋_GB2312" w:asciiTheme="minorEastAsia" w:hAnsiTheme="minorEastAsia"/>
          <w:sz w:val="28"/>
          <w:szCs w:val="28"/>
        </w:rPr>
      </w:pPr>
      <w:r>
        <w:rPr>
          <w:rFonts w:hint="eastAsia" w:cs="仿宋_GB2312" w:asciiTheme="minorEastAsia" w:hAnsiTheme="minorEastAsia"/>
          <w:sz w:val="28"/>
          <w:szCs w:val="28"/>
        </w:rPr>
        <w:t>学校联系人：                  联系电话：</w:t>
      </w:r>
    </w:p>
    <w:p>
      <w:pPr>
        <w:spacing w:line="360" w:lineRule="exact"/>
        <w:ind w:left="560" w:hanging="560" w:hangingChars="200"/>
        <w:rPr>
          <w:rFonts w:asciiTheme="minorEastAsia" w:hAnsiTheme="minorEastAsia"/>
          <w:sz w:val="28"/>
          <w:szCs w:val="28"/>
        </w:rPr>
      </w:pPr>
    </w:p>
    <w:p>
      <w:pPr>
        <w:spacing w:line="360" w:lineRule="exact"/>
        <w:ind w:left="560" w:hanging="560" w:hangingChars="200"/>
        <w:rPr>
          <w:rFonts w:asciiTheme="minorEastAsia" w:hAnsiTheme="minorEastAsia"/>
          <w:sz w:val="28"/>
          <w:szCs w:val="28"/>
        </w:rPr>
      </w:pPr>
      <w:r>
        <w:rPr>
          <w:rFonts w:hint="eastAsia" w:asciiTheme="minorEastAsia" w:hAnsiTheme="minorEastAsia"/>
          <w:sz w:val="28"/>
          <w:szCs w:val="28"/>
        </w:rPr>
        <w:t>注：此表由学校填写。</w:t>
      </w: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r>
        <w:rPr>
          <w:rFonts w:hint="eastAsia" w:ascii="仿宋_GB2312" w:eastAsia="仿宋_GB2312"/>
          <w:sz w:val="32"/>
          <w:szCs w:val="32"/>
        </w:rPr>
        <w:t>附件3</w:t>
      </w:r>
    </w:p>
    <w:p>
      <w:pPr>
        <w:spacing w:line="360" w:lineRule="auto"/>
        <w:jc w:val="center"/>
        <w:rPr>
          <w:rFonts w:ascii="方正大标宋简体" w:eastAsia="方正大标宋简体"/>
          <w:sz w:val="32"/>
          <w:szCs w:val="32"/>
        </w:rPr>
      </w:pPr>
      <w:r>
        <w:rPr>
          <w:rFonts w:hint="eastAsia" w:ascii="方正大标宋简体" w:eastAsia="方正大标宋简体"/>
          <w:sz w:val="32"/>
          <w:szCs w:val="32"/>
        </w:rPr>
        <w:t>参评作品著作权授权书</w:t>
      </w:r>
    </w:p>
    <w:p>
      <w:pPr>
        <w:spacing w:line="360" w:lineRule="auto"/>
        <w:jc w:val="center"/>
        <w:rPr>
          <w:rFonts w:ascii="方正大标宋简体" w:eastAsia="方正大标宋简体"/>
          <w:sz w:val="32"/>
          <w:szCs w:val="32"/>
        </w:rPr>
      </w:pPr>
    </w:p>
    <w:p>
      <w:pPr>
        <w:ind w:firstLine="560" w:firstLineChars="200"/>
        <w:rPr>
          <w:rFonts w:ascii="仿宋_GB2312" w:eastAsia="仿宋_GB2312"/>
          <w:sz w:val="28"/>
          <w:szCs w:val="28"/>
        </w:rPr>
      </w:pPr>
      <w:r>
        <w:rPr>
          <w:rFonts w:hint="eastAsia" w:ascii="仿宋_GB2312" w:eastAsia="仿宋_GB2312"/>
          <w:sz w:val="28"/>
          <w:szCs w:val="28"/>
        </w:rPr>
        <w:t>本作品是本人和其他主创人员自主选题，亲自创作，共同努力完成，且无著作权争议，是此作品的著作权人，作品无任何侵犯他人著作权和版权行为，如有著作权或版权追究，以及其他虚假行为和事实的，自愿承担一切法律后果，并承担一切法律责任，与主办单位无关。</w:t>
      </w:r>
    </w:p>
    <w:p>
      <w:pPr>
        <w:ind w:firstLine="560" w:firstLineChars="200"/>
        <w:rPr>
          <w:rFonts w:ascii="仿宋_GB2312" w:eastAsia="仿宋_GB2312"/>
          <w:sz w:val="28"/>
          <w:szCs w:val="28"/>
        </w:rPr>
      </w:pPr>
      <w:r>
        <w:rPr>
          <w:rFonts w:hint="eastAsia" w:ascii="仿宋_GB2312" w:eastAsia="仿宋_GB2312"/>
          <w:sz w:val="28"/>
          <w:szCs w:val="28"/>
        </w:rPr>
        <w:t>我和其他主创人员了解广东省中等职业学校微电影节活动组委会关于作品著作权和版权的相关要求，允许主办单位共享作品著作权和版权，允许主办单位拥有出版作品集、公开展映展示、宣传推介等作品使用权。</w:t>
      </w:r>
    </w:p>
    <w:p>
      <w:pPr>
        <w:ind w:firstLine="560" w:firstLineChars="200"/>
        <w:rPr>
          <w:rFonts w:ascii="仿宋_GB2312" w:eastAsia="仿宋_GB2312"/>
          <w:sz w:val="28"/>
          <w:szCs w:val="28"/>
        </w:rPr>
      </w:pPr>
      <w:r>
        <w:rPr>
          <w:rFonts w:hint="eastAsia" w:ascii="仿宋_GB2312" w:eastAsia="仿宋_GB2312"/>
          <w:sz w:val="28"/>
          <w:szCs w:val="28"/>
        </w:rPr>
        <w:t xml:space="preserve">    特此声明。</w:t>
      </w:r>
    </w:p>
    <w:p>
      <w:pPr>
        <w:ind w:right="560" w:firstLine="560" w:firstLineChars="200"/>
        <w:jc w:val="center"/>
        <w:rPr>
          <w:rFonts w:ascii="仿宋_GB2312" w:eastAsia="仿宋_GB2312"/>
          <w:sz w:val="28"/>
          <w:szCs w:val="28"/>
        </w:rPr>
      </w:pPr>
      <w:r>
        <w:rPr>
          <w:rFonts w:hint="eastAsia" w:ascii="仿宋_GB2312" w:eastAsia="仿宋_GB2312"/>
          <w:sz w:val="28"/>
          <w:szCs w:val="28"/>
        </w:rPr>
        <w:t xml:space="preserve">                     声明人签章:</w:t>
      </w:r>
    </w:p>
    <w:p>
      <w:pPr>
        <w:ind w:right="560" w:firstLine="560" w:firstLineChars="200"/>
        <w:jc w:val="center"/>
        <w:rPr>
          <w:rFonts w:ascii="仿宋_GB2312" w:eastAsia="仿宋_GB2312"/>
          <w:sz w:val="28"/>
          <w:szCs w:val="28"/>
        </w:rPr>
      </w:pPr>
      <w:r>
        <w:rPr>
          <w:rFonts w:hint="eastAsia" w:ascii="仿宋_GB2312" w:eastAsia="仿宋_GB2312"/>
          <w:sz w:val="28"/>
          <w:szCs w:val="28"/>
        </w:rPr>
        <w:t xml:space="preserve">                      签署日期  ：                                  </w:t>
      </w:r>
    </w:p>
    <w:p>
      <w:pPr>
        <w:spacing w:line="560" w:lineRule="exact"/>
        <w:rPr>
          <w:rFonts w:ascii="宋体" w:hAnsi="宋体" w:cs="宋体"/>
          <w:b/>
          <w:color w:val="222222"/>
          <w:sz w:val="36"/>
          <w:szCs w:val="36"/>
        </w:rPr>
      </w:pPr>
      <w:r>
        <w:rPr>
          <w:rFonts w:hint="eastAsia" w:ascii="仿宋_GB2312" w:eastAsia="仿宋_GB2312"/>
          <w:sz w:val="28"/>
          <w:szCs w:val="28"/>
        </w:rPr>
        <w:t xml:space="preserve">                 </w:t>
      </w:r>
    </w:p>
    <w:p>
      <w:pPr>
        <w:spacing w:line="560" w:lineRule="exact"/>
        <w:rPr>
          <w:rFonts w:ascii="宋体" w:hAnsi="宋体" w:cs="宋体"/>
          <w:b/>
          <w:color w:val="222222"/>
          <w:sz w:val="36"/>
          <w:szCs w:val="36"/>
        </w:rPr>
      </w:pPr>
    </w:p>
    <w:p>
      <w:pPr>
        <w:spacing w:line="560" w:lineRule="exact"/>
        <w:rPr>
          <w:rFonts w:ascii="宋体" w:hAnsi="宋体" w:cs="宋体"/>
          <w:b/>
          <w:color w:val="222222"/>
          <w:sz w:val="36"/>
          <w:szCs w:val="36"/>
        </w:rPr>
      </w:pPr>
    </w:p>
    <w:p>
      <w:pPr>
        <w:spacing w:line="560" w:lineRule="exact"/>
        <w:rPr>
          <w:rFonts w:ascii="宋体" w:hAnsi="宋体" w:cs="宋体"/>
          <w:b/>
          <w:color w:val="222222"/>
          <w:sz w:val="36"/>
          <w:szCs w:val="36"/>
        </w:rPr>
      </w:pPr>
    </w:p>
    <w:p>
      <w:pPr>
        <w:spacing w:line="560" w:lineRule="exact"/>
        <w:rPr>
          <w:rFonts w:ascii="宋体" w:hAnsi="宋体" w:cs="宋体"/>
          <w:b/>
          <w:color w:val="222222"/>
          <w:sz w:val="36"/>
          <w:szCs w:val="36"/>
        </w:rPr>
      </w:pPr>
    </w:p>
    <w:p>
      <w:pPr>
        <w:spacing w:line="560" w:lineRule="exact"/>
        <w:rPr>
          <w:rFonts w:ascii="宋体" w:hAnsi="宋体" w:cs="宋体"/>
          <w:b/>
          <w:color w:val="222222"/>
          <w:sz w:val="36"/>
          <w:szCs w:val="36"/>
        </w:rPr>
      </w:pPr>
    </w:p>
    <w:p>
      <w:pPr>
        <w:spacing w:line="560" w:lineRule="exact"/>
        <w:rPr>
          <w:rFonts w:ascii="宋体" w:hAnsi="宋体" w:cs="宋体"/>
          <w:b/>
          <w:color w:val="222222"/>
          <w:sz w:val="36"/>
          <w:szCs w:val="36"/>
        </w:rPr>
      </w:pPr>
    </w:p>
    <w:p>
      <w:pPr>
        <w:spacing w:line="560" w:lineRule="exact"/>
        <w:rPr>
          <w:rFonts w:ascii="宋体" w:hAnsi="宋体" w:cs="宋体"/>
          <w:b/>
          <w:color w:val="222222"/>
          <w:sz w:val="36"/>
          <w:szCs w:val="36"/>
        </w:rPr>
      </w:pPr>
    </w:p>
    <w:p>
      <w:pPr>
        <w:spacing w:line="560" w:lineRule="exact"/>
        <w:rPr>
          <w:rFonts w:ascii="宋体" w:hAnsi="宋体" w:cs="宋体"/>
          <w:b/>
          <w:color w:val="222222"/>
          <w:sz w:val="36"/>
          <w:szCs w:val="36"/>
        </w:rPr>
      </w:pPr>
    </w:p>
    <w:p>
      <w:pPr>
        <w:spacing w:line="560" w:lineRule="exact"/>
        <w:rPr>
          <w:rFonts w:ascii="宋体" w:hAnsi="宋体" w:cs="宋体"/>
          <w:b/>
          <w:color w:val="222222"/>
          <w:sz w:val="36"/>
          <w:szCs w:val="36"/>
        </w:rPr>
      </w:pPr>
    </w:p>
    <w:p>
      <w:pPr>
        <w:spacing w:line="560" w:lineRule="exact"/>
        <w:rPr>
          <w:rFonts w:ascii="宋体" w:hAnsi="宋体" w:cs="宋体"/>
          <w:b/>
          <w:color w:val="222222"/>
          <w:sz w:val="36"/>
          <w:szCs w:val="36"/>
        </w:rPr>
      </w:pPr>
    </w:p>
    <w:p>
      <w:pPr>
        <w:spacing w:line="560" w:lineRule="exact"/>
        <w:rPr>
          <w:rFonts w:ascii="宋体" w:hAnsi="宋体" w:cs="宋体"/>
          <w:b/>
          <w:color w:val="222222"/>
          <w:sz w:val="36"/>
          <w:szCs w:val="36"/>
        </w:rPr>
      </w:pPr>
    </w:p>
    <w:p>
      <w:pPr>
        <w:spacing w:line="560" w:lineRule="exact"/>
        <w:rPr>
          <w:rFonts w:ascii="宋体" w:hAnsi="宋体" w:cs="宋体"/>
          <w:b/>
          <w:color w:val="222222"/>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rPr>
          <w:rFonts w:ascii="宋体" w:hAnsi="宋体"/>
          <w:b/>
          <w:sz w:val="24"/>
        </w:rPr>
      </w:pPr>
    </w:p>
    <w:p>
      <w:pPr>
        <w:pStyle w:val="3"/>
        <w:widowControl/>
        <w:shd w:val="clear" w:color="auto" w:fill="FFFFFF"/>
        <w:spacing w:beforeAutospacing="0" w:afterAutospacing="0" w:line="555" w:lineRule="atLeast"/>
        <w:ind w:firstLine="645"/>
        <w:rPr>
          <w:rFonts w:ascii="仿宋" w:hAnsi="仿宋" w:eastAsia="仿宋" w:cs="仿宋"/>
          <w:sz w:val="30"/>
          <w:szCs w:val="30"/>
        </w:rPr>
      </w:pPr>
      <w:r>
        <w:rPr>
          <w:rFonts w:hint="eastAsia" w:asciiTheme="majorEastAsia" w:hAnsiTheme="majorEastAsia" w:eastAsiaTheme="majorEastAsia" w:cstheme="majorEastAsia"/>
          <w:color w:val="666666"/>
          <w:shd w:val="clear" w:color="auto" w:fill="FFFFFF"/>
        </w:rPr>
        <w:t xml:space="preserve">                </w:t>
      </w:r>
      <w:r>
        <w:rPr>
          <w:rFonts w:hint="eastAsia" w:asciiTheme="majorEastAsia" w:hAnsiTheme="majorEastAsia" w:eastAsiaTheme="majorEastAsia" w:cstheme="majorEastAsia"/>
          <w:color w:val="666666"/>
          <w:sz w:val="28"/>
          <w:szCs w:val="28"/>
          <w:shd w:val="clear" w:color="auto" w:fill="FFFFFF"/>
        </w:rPr>
        <w:t xml:space="preserve"> </w:t>
      </w:r>
      <w:r>
        <w:rPr>
          <w:rFonts w:hint="eastAsia" w:ascii="仿宋" w:hAnsi="仿宋" w:eastAsia="仿宋" w:cs="仿宋"/>
          <w:b/>
          <w:bCs/>
          <w:color w:val="0000FF"/>
          <w:sz w:val="30"/>
          <w:szCs w:val="30"/>
        </w:rPr>
        <w:t xml:space="preserve">                        </w:t>
      </w: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p>
      <w:pPr>
        <w:rPr>
          <w:rFonts w:ascii="楷体" w:hAnsi="楷体" w:eastAsia="楷体" w:cs="楷体"/>
        </w:rPr>
      </w:pPr>
    </w:p>
    <w:p>
      <w:pPr>
        <w:rPr>
          <w:rFonts w:ascii="楷体" w:hAnsi="楷体" w:eastAsia="楷体" w:cs="楷体"/>
        </w:rPr>
      </w:pPr>
    </w:p>
    <w:sectPr>
      <w:pgSz w:w="11906" w:h="16838"/>
      <w:pgMar w:top="1100" w:right="1463" w:bottom="1157"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auto"/>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00000000" w:usb1="00000000" w:usb2="00040000" w:usb3="04000000" w:csb0="00000001" w:csb1="40000000"/>
  </w:font>
  <w:font w:name="仿宋">
    <w:panose1 w:val="02010609060101010101"/>
    <w:charset w:val="86"/>
    <w:family w:val="auto"/>
    <w:pitch w:val="default"/>
    <w:sig w:usb0="00000000" w:usb1="00000000" w:usb2="00000016" w:usb3="00000000" w:csb0="00040001" w:csb1="00000000"/>
  </w:font>
  <w:font w:name="楷体">
    <w:panose1 w:val="02010609060101010101"/>
    <w:charset w:val="50"/>
    <w:family w:val="auto"/>
    <w:pitch w:val="default"/>
    <w:sig w:usb0="00000000" w:usb1="00000000" w:usb2="00000016" w:usb3="00000000" w:csb0="00040001" w:csb1="00000000"/>
  </w:font>
  <w:font w:name="微软雅黑">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page number"/>
    <w:basedOn w:val="4"/>
    <w:qFormat/>
    <w:uiPriority w:val="0"/>
  </w:style>
  <w:style w:type="character" w:styleId="7">
    <w:name w:val="Hyperlink"/>
    <w:basedOn w:val="4"/>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3241</Words>
  <Characters>3348</Characters>
  <Lines>28</Lines>
  <Paragraphs>7</Paragraphs>
  <ScaleCrop>false</ScaleCrop>
  <LinksUpToDate>false</LinksUpToDate>
  <CharactersWithSpaces>3746</CharactersWithSpaces>
  <Application>WPS Office_0.0.0.0_F1E327BC-269C-435d-A152-05C5408002CA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2018-07-08T16:34:00Z</dcterms:created>
  <dc:creator>Administrator</dc:creator>
  <cp:lastModifiedBy>iPhone</cp:lastModifiedBy>
  <cp:lastPrinted>2017-02-20T18:40:00Z</cp:lastPrinted>
  <dcterms:modified xsi:type="dcterms:W3CDTF">2018-07-08T13:44:00Z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2052-8.6.0</vt:lpwstr>
  </property>
</Properties>
</file>